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6BC" w:rsidRDefault="007114D8" w:rsidP="007114D8">
      <w:pPr>
        <w:rPr>
          <w:rFonts w:ascii="Times New Roman" w:hAnsi="Times New Roman" w:cs="Times New Roman"/>
          <w:color w:val="FF0000"/>
          <w:sz w:val="32"/>
        </w:rPr>
      </w:pPr>
      <w:r w:rsidRPr="007114D8">
        <w:rPr>
          <w:rFonts w:ascii="Times New Roman" w:hAnsi="Times New Roman" w:cs="Times New Roman"/>
          <w:color w:val="FF0000"/>
          <w:sz w:val="32"/>
        </w:rPr>
        <w:t>Правила безопасного перехода проезжей части дороги</w:t>
      </w:r>
    </w:p>
    <w:p w:rsidR="00B249D2" w:rsidRDefault="007114D8" w:rsidP="00B249D2">
      <w:pPr>
        <w:jc w:val="center"/>
        <w:rPr>
          <w:rFonts w:ascii="Times New Roman" w:hAnsi="Times New Roman" w:cs="Times New Roman"/>
          <w:color w:val="FF0000"/>
          <w:sz w:val="32"/>
        </w:rPr>
      </w:pPr>
      <w:r>
        <w:rPr>
          <w:rFonts w:ascii="Times New Roman" w:hAnsi="Times New Roman" w:cs="Times New Roman"/>
          <w:noProof/>
          <w:color w:val="FF0000"/>
          <w:sz w:val="32"/>
        </w:rPr>
        <w:drawing>
          <wp:inline distT="0" distB="0" distL="0" distR="0">
            <wp:extent cx="5071696" cy="5071696"/>
            <wp:effectExtent l="19050" t="0" r="0" b="0"/>
            <wp:docPr id="14" name="Рисунок 5" descr="C:\Users\750A~1\AppData\Local\Temp\Rar$DRa936.27990\Карточки для социальных сетей_Тематические_ЮИД\Правила безопасного перехода проезжей части дорог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50A~1\AppData\Local\Temp\Rar$DRa936.27990\Карточки для социальных сетей_Тематические_ЮИД\Правила безопасного перехода проезжей части дороги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949" cy="507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E7A" w:rsidRDefault="006B7E7A" w:rsidP="007114D8">
      <w:pPr>
        <w:rPr>
          <w:rFonts w:ascii="Times New Roman" w:hAnsi="Times New Roman" w:cs="Times New Roman"/>
          <w:color w:val="FF0000"/>
          <w:sz w:val="32"/>
        </w:rPr>
      </w:pPr>
    </w:p>
    <w:p w:rsidR="006B7E7A" w:rsidRPr="00B249D2" w:rsidRDefault="007114D8" w:rsidP="00B249D2">
      <w:pPr>
        <w:jc w:val="center"/>
        <w:rPr>
          <w:rFonts w:ascii="Times New Roman" w:hAnsi="Times New Roman" w:cs="Times New Roman"/>
          <w:color w:val="FF0000"/>
          <w:sz w:val="32"/>
        </w:rPr>
      </w:pPr>
      <w:r>
        <w:rPr>
          <w:rFonts w:ascii="Times New Roman" w:hAnsi="Times New Roman" w:cs="Times New Roman"/>
          <w:noProof/>
          <w:color w:val="FF0000"/>
          <w:sz w:val="32"/>
        </w:rPr>
        <w:lastRenderedPageBreak/>
        <w:drawing>
          <wp:inline distT="0" distB="0" distL="0" distR="0">
            <wp:extent cx="5934710" cy="5934710"/>
            <wp:effectExtent l="19050" t="0" r="8890" b="0"/>
            <wp:docPr id="10" name="Рисунок 6" descr="C:\Users\750A~1\AppData\Local\Temp\Rar$DRa936.27990\Карточки для социальных сетей_Тематические_ЮИД\Правила безопасного перехода проезжей части дорог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50A~1\AppData\Local\Temp\Rar$DRa936.27990\Карточки для социальных сетей_Тематические_ЮИД\Правила безопасного перехода проезжей части дороги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32"/>
        </w:rPr>
        <w:lastRenderedPageBreak/>
        <w:drawing>
          <wp:inline distT="0" distB="0" distL="0" distR="0">
            <wp:extent cx="5934710" cy="5934710"/>
            <wp:effectExtent l="19050" t="0" r="8890" b="0"/>
            <wp:docPr id="11" name="Рисунок 7" descr="C:\Users\750A~1\AppData\Local\Temp\Rar$DRa936.27990\Карточки для социальных сетей_Тематические_ЮИД\Правила безопасного перехода проезжей части дорог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50A~1\AppData\Local\Temp\Rar$DRa936.27990\Карточки для социальных сетей_Тематические_ЮИД\Правила безопасного перехода проезжей части дороги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32"/>
        </w:rPr>
        <w:lastRenderedPageBreak/>
        <w:drawing>
          <wp:inline distT="0" distB="0" distL="0" distR="0">
            <wp:extent cx="5934710" cy="5934710"/>
            <wp:effectExtent l="19050" t="0" r="8890" b="0"/>
            <wp:docPr id="12" name="Рисунок 8" descr="C:\Users\750A~1\AppData\Local\Temp\Rar$DRa936.27990\Карточки для социальных сетей_Тематические_ЮИД\Правила безопасного перехода проезжей части дорог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50A~1\AppData\Local\Temp\Rar$DRa936.27990\Карточки для социальных сетей_Тематические_ЮИД\Правила безопасного перехода проезжей части дороги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7E7A" w:rsidRPr="00B249D2" w:rsidSect="00F646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B249D2"/>
    <w:rsid w:val="006B7E7A"/>
    <w:rsid w:val="007114D8"/>
    <w:rsid w:val="00B249D2"/>
    <w:rsid w:val="00F64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6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9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</Words>
  <Characters>50</Characters>
  <Application>Microsoft Office Word</Application>
  <DocSecurity>0</DocSecurity>
  <Lines>1</Lines>
  <Paragraphs>1</Paragraphs>
  <ScaleCrop>false</ScaleCrop>
  <Company>SPecialiST RePack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Владислава</dc:creator>
  <cp:lastModifiedBy>Владислава</cp:lastModifiedBy>
  <cp:revision>2</cp:revision>
  <dcterms:created xsi:type="dcterms:W3CDTF">2024-11-20T18:57:00Z</dcterms:created>
  <dcterms:modified xsi:type="dcterms:W3CDTF">2024-11-20T18:57:00Z</dcterms:modified>
</cp:coreProperties>
</file>